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736" w:rsidRPr="00B76736" w:rsidRDefault="00B76736" w:rsidP="00B76736">
      <w:pPr>
        <w:pStyle w:val="font8"/>
        <w:spacing w:before="0" w:beforeAutospacing="0" w:after="0" w:afterAutospacing="0"/>
        <w:rPr>
          <w:sz w:val="27"/>
          <w:szCs w:val="27"/>
        </w:rPr>
      </w:pPr>
      <w:r w:rsidRPr="00B76736">
        <w:rPr>
          <w:noProof/>
          <w:sz w:val="27"/>
          <w:szCs w:val="27"/>
          <w:lang w:eastAsia="en-US"/>
        </w:rPr>
        <w:pict>
          <v:shapetype id="_x0000_t202" coordsize="21600,21600" o:spt="202" path="m,l,21600r21600,l21600,xe">
            <v:stroke joinstyle="miter"/>
            <v:path gradientshapeok="t" o:connecttype="rect"/>
          </v:shapetype>
          <v:shape id="_x0000_s1028" type="#_x0000_t202" style="position:absolute;margin-left:270.45pt;margin-top:-63.4pt;width:180.65pt;height:186.75pt;z-index:251662336;mso-width-percent:400;mso-height-percent:200;mso-width-percent:400;mso-height-percent:200;mso-width-relative:margin;mso-height-relative:margin" stroked="f">
            <v:textbox style="mso-fit-shape-to-text:t">
              <w:txbxContent>
                <w:p w:rsidR="00B76736" w:rsidRDefault="00B76736">
                  <w:r>
                    <w:rPr>
                      <w:noProof/>
                      <w:lang w:eastAsia="fr-FR"/>
                    </w:rPr>
                    <w:drawing>
                      <wp:inline distT="0" distB="0" distL="0" distR="0">
                        <wp:extent cx="2101850" cy="2117881"/>
                        <wp:effectExtent l="19050" t="0" r="0" b="0"/>
                        <wp:docPr id="1" name="Image 1" descr="C:\Users\Mélanie Formations\Desktop\Auto-école Mélanie Formations pc\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élanie Formations\Desktop\Auto-école Mélanie Formations pc\Logo\logo.png"/>
                                <pic:cNvPicPr>
                                  <a:picLocks noChangeAspect="1" noChangeArrowheads="1"/>
                                </pic:cNvPicPr>
                              </pic:nvPicPr>
                              <pic:blipFill>
                                <a:blip r:embed="rId4"/>
                                <a:srcRect/>
                                <a:stretch>
                                  <a:fillRect/>
                                </a:stretch>
                              </pic:blipFill>
                              <pic:spPr bwMode="auto">
                                <a:xfrm>
                                  <a:off x="0" y="0"/>
                                  <a:ext cx="2101850" cy="2117881"/>
                                </a:xfrm>
                                <a:prstGeom prst="rect">
                                  <a:avLst/>
                                </a:prstGeom>
                                <a:noFill/>
                                <a:ln w="9525">
                                  <a:noFill/>
                                  <a:miter lim="800000"/>
                                  <a:headEnd/>
                                  <a:tailEnd/>
                                </a:ln>
                              </pic:spPr>
                            </pic:pic>
                          </a:graphicData>
                        </a:graphic>
                      </wp:inline>
                    </w:drawing>
                  </w:r>
                </w:p>
              </w:txbxContent>
            </v:textbox>
          </v:shape>
        </w:pict>
      </w:r>
      <w:r w:rsidRPr="00B76736">
        <w:rPr>
          <w:noProof/>
          <w:sz w:val="16"/>
          <w:szCs w:val="16"/>
          <w:lang w:eastAsia="en-US"/>
        </w:rPr>
        <w:pict>
          <v:shape id="_x0000_s1026" type="#_x0000_t202" style="position:absolute;margin-left:1.15pt;margin-top:-53.4pt;width:202.9pt;height:164.3pt;z-index:251660288;mso-height-percent:200;mso-height-percent:200;mso-width-relative:margin;mso-height-relative:margin" stroked="f">
            <v:textbox style="mso-next-textbox:#_x0000_s1026;mso-fit-shape-to-text:t">
              <w:txbxContent>
                <w:p w:rsidR="00B76736" w:rsidRDefault="00B76736" w:rsidP="00B76736">
                  <w:pPr>
                    <w:pStyle w:val="font8"/>
                    <w:spacing w:before="0" w:beforeAutospacing="0" w:after="0" w:afterAutospacing="0"/>
                    <w:rPr>
                      <w:sz w:val="27"/>
                      <w:szCs w:val="27"/>
                    </w:rPr>
                  </w:pPr>
                  <w:r>
                    <w:rPr>
                      <w:b/>
                      <w:bCs/>
                      <w:color w:val="852285"/>
                      <w:sz w:val="27"/>
                      <w:szCs w:val="27"/>
                    </w:rPr>
                    <w:t>Auto-école Mélanie Formations</w:t>
                  </w:r>
                </w:p>
                <w:p w:rsidR="00B76736" w:rsidRPr="00B76736" w:rsidRDefault="00B76736" w:rsidP="00B76736">
                  <w:pPr>
                    <w:pStyle w:val="font8"/>
                    <w:spacing w:before="0" w:beforeAutospacing="0" w:after="0" w:afterAutospacing="0"/>
                    <w:rPr>
                      <w:sz w:val="16"/>
                      <w:szCs w:val="16"/>
                    </w:rPr>
                  </w:pPr>
                </w:p>
                <w:p w:rsidR="00B76736" w:rsidRPr="00B76736" w:rsidRDefault="00B76736" w:rsidP="00B76736">
                  <w:pPr>
                    <w:pStyle w:val="font8"/>
                    <w:spacing w:before="0" w:beforeAutospacing="0" w:after="0" w:afterAutospacing="0"/>
                    <w:rPr>
                      <w:sz w:val="16"/>
                      <w:szCs w:val="16"/>
                    </w:rPr>
                  </w:pPr>
                  <w:r w:rsidRPr="00B76736">
                    <w:rPr>
                      <w:sz w:val="16"/>
                      <w:szCs w:val="16"/>
                    </w:rPr>
                    <w:t>Entreprise individuelle</w:t>
                  </w:r>
                </w:p>
                <w:p w:rsidR="00B76736" w:rsidRPr="00B76736" w:rsidRDefault="00B76736" w:rsidP="00B76736">
                  <w:pPr>
                    <w:pStyle w:val="font8"/>
                    <w:spacing w:before="0" w:beforeAutospacing="0" w:after="0" w:afterAutospacing="0"/>
                    <w:rPr>
                      <w:sz w:val="16"/>
                      <w:szCs w:val="16"/>
                    </w:rPr>
                  </w:pPr>
                  <w:r w:rsidRPr="00B76736">
                    <w:rPr>
                      <w:sz w:val="16"/>
                      <w:szCs w:val="16"/>
                    </w:rPr>
                    <w:t>Responsable légal : Mme THOMAS Mélanie</w:t>
                  </w:r>
                </w:p>
                <w:p w:rsidR="00B76736" w:rsidRPr="00B76736" w:rsidRDefault="00B76736" w:rsidP="00B76736">
                  <w:pPr>
                    <w:pStyle w:val="font8"/>
                    <w:spacing w:before="0" w:beforeAutospacing="0" w:after="0" w:afterAutospacing="0"/>
                    <w:rPr>
                      <w:sz w:val="16"/>
                      <w:szCs w:val="16"/>
                    </w:rPr>
                  </w:pPr>
                </w:p>
                <w:p w:rsidR="00B76736" w:rsidRPr="00B76736" w:rsidRDefault="00B76736" w:rsidP="00B76736">
                  <w:pPr>
                    <w:pStyle w:val="font8"/>
                    <w:spacing w:before="0" w:beforeAutospacing="0" w:after="0" w:afterAutospacing="0"/>
                    <w:rPr>
                      <w:sz w:val="16"/>
                      <w:szCs w:val="16"/>
                    </w:rPr>
                  </w:pPr>
                  <w:r w:rsidRPr="00B76736">
                    <w:rPr>
                      <w:sz w:val="16"/>
                      <w:szCs w:val="16"/>
                    </w:rPr>
                    <w:t>SIRET : 829 555 861 00014</w:t>
                  </w:r>
                </w:p>
                <w:p w:rsidR="00B76736" w:rsidRPr="00B76736" w:rsidRDefault="00B76736" w:rsidP="00B76736">
                  <w:pPr>
                    <w:pStyle w:val="font8"/>
                    <w:spacing w:before="0" w:beforeAutospacing="0" w:after="0" w:afterAutospacing="0"/>
                    <w:rPr>
                      <w:sz w:val="16"/>
                      <w:szCs w:val="16"/>
                    </w:rPr>
                  </w:pPr>
                  <w:r w:rsidRPr="00B76736">
                    <w:rPr>
                      <w:sz w:val="16"/>
                      <w:szCs w:val="16"/>
                    </w:rPr>
                    <w:t>N°d'agrément préfectoral : E17 017 0008 0</w:t>
                  </w:r>
                </w:p>
                <w:p w:rsidR="00B76736" w:rsidRPr="00B76736" w:rsidRDefault="00B76736" w:rsidP="00B76736">
                  <w:pPr>
                    <w:pStyle w:val="font8"/>
                    <w:spacing w:before="0" w:beforeAutospacing="0" w:after="0" w:afterAutospacing="0"/>
                    <w:rPr>
                      <w:sz w:val="16"/>
                      <w:szCs w:val="16"/>
                    </w:rPr>
                  </w:pPr>
                  <w:r w:rsidRPr="00B76736">
                    <w:rPr>
                      <w:sz w:val="16"/>
                      <w:szCs w:val="16"/>
                    </w:rPr>
                    <w:t>​</w:t>
                  </w:r>
                </w:p>
                <w:p w:rsidR="00B76736" w:rsidRPr="00B76736" w:rsidRDefault="00B76736" w:rsidP="00B76736">
                  <w:pPr>
                    <w:pStyle w:val="font8"/>
                    <w:spacing w:before="0" w:beforeAutospacing="0" w:after="0" w:afterAutospacing="0"/>
                    <w:rPr>
                      <w:sz w:val="16"/>
                      <w:szCs w:val="16"/>
                    </w:rPr>
                  </w:pPr>
                  <w:r w:rsidRPr="00B76736">
                    <w:rPr>
                      <w:sz w:val="16"/>
                      <w:szCs w:val="16"/>
                    </w:rPr>
                    <w:t>Centre Commercial des Sables,</w:t>
                  </w:r>
                </w:p>
                <w:p w:rsidR="00B76736" w:rsidRPr="00B76736" w:rsidRDefault="00B76736" w:rsidP="00B76736">
                  <w:pPr>
                    <w:pStyle w:val="font8"/>
                    <w:spacing w:before="0" w:beforeAutospacing="0" w:after="0" w:afterAutospacing="0"/>
                    <w:rPr>
                      <w:sz w:val="16"/>
                      <w:szCs w:val="16"/>
                    </w:rPr>
                  </w:pPr>
                  <w:proofErr w:type="gramStart"/>
                  <w:r w:rsidRPr="00B76736">
                    <w:rPr>
                      <w:sz w:val="16"/>
                      <w:szCs w:val="16"/>
                    </w:rPr>
                    <w:t>route</w:t>
                  </w:r>
                  <w:proofErr w:type="gramEnd"/>
                  <w:r w:rsidRPr="00B76736">
                    <w:rPr>
                      <w:sz w:val="16"/>
                      <w:szCs w:val="16"/>
                    </w:rPr>
                    <w:t xml:space="preserve"> du Moulin</w:t>
                  </w:r>
                </w:p>
                <w:p w:rsidR="00B76736" w:rsidRPr="00B76736" w:rsidRDefault="00B76736" w:rsidP="00B76736">
                  <w:pPr>
                    <w:pStyle w:val="font8"/>
                    <w:spacing w:before="0" w:beforeAutospacing="0" w:after="0" w:afterAutospacing="0"/>
                    <w:rPr>
                      <w:sz w:val="16"/>
                      <w:szCs w:val="16"/>
                    </w:rPr>
                  </w:pPr>
                  <w:r w:rsidRPr="00B76736">
                    <w:rPr>
                      <w:sz w:val="16"/>
                      <w:szCs w:val="16"/>
                    </w:rPr>
                    <w:t xml:space="preserve">17540 </w:t>
                  </w:r>
                  <w:proofErr w:type="spellStart"/>
                  <w:r w:rsidRPr="00B76736">
                    <w:rPr>
                      <w:sz w:val="16"/>
                      <w:szCs w:val="16"/>
                    </w:rPr>
                    <w:t>Angliers</w:t>
                  </w:r>
                  <w:proofErr w:type="spellEnd"/>
                </w:p>
                <w:p w:rsidR="00B76736" w:rsidRPr="00B76736" w:rsidRDefault="00B76736" w:rsidP="00B76736">
                  <w:pPr>
                    <w:pStyle w:val="font8"/>
                    <w:spacing w:before="0" w:beforeAutospacing="0" w:after="0" w:afterAutospacing="0"/>
                    <w:rPr>
                      <w:sz w:val="16"/>
                      <w:szCs w:val="16"/>
                    </w:rPr>
                  </w:pPr>
                  <w:r w:rsidRPr="00B76736">
                    <w:rPr>
                      <w:sz w:val="16"/>
                      <w:szCs w:val="16"/>
                    </w:rPr>
                    <w:t>​</w:t>
                  </w:r>
                </w:p>
                <w:p w:rsidR="00B76736" w:rsidRPr="00B76736" w:rsidRDefault="00B76736" w:rsidP="00B76736">
                  <w:pPr>
                    <w:pStyle w:val="font8"/>
                    <w:spacing w:before="0" w:beforeAutospacing="0" w:after="0" w:afterAutospacing="0"/>
                    <w:rPr>
                      <w:sz w:val="16"/>
                      <w:szCs w:val="16"/>
                    </w:rPr>
                  </w:pPr>
                  <w:r w:rsidRPr="00B76736">
                    <w:rPr>
                      <w:sz w:val="16"/>
                      <w:szCs w:val="16"/>
                    </w:rPr>
                    <w:t>05.46.41.55.20</w:t>
                  </w:r>
                </w:p>
                <w:p w:rsidR="00B76736" w:rsidRPr="00B76736" w:rsidRDefault="00B76736" w:rsidP="00B76736">
                  <w:pPr>
                    <w:pStyle w:val="font8"/>
                    <w:spacing w:before="0" w:beforeAutospacing="0" w:after="0" w:afterAutospacing="0"/>
                    <w:rPr>
                      <w:sz w:val="16"/>
                      <w:szCs w:val="16"/>
                    </w:rPr>
                  </w:pPr>
                  <w:r w:rsidRPr="00B76736">
                    <w:rPr>
                      <w:sz w:val="16"/>
                      <w:szCs w:val="16"/>
                    </w:rPr>
                    <w:t>07.69.15.33.39</w:t>
                  </w:r>
                </w:p>
                <w:p w:rsidR="00B76736" w:rsidRDefault="00B76736" w:rsidP="00B76736">
                  <w:r w:rsidRPr="00B76736">
                    <w:rPr>
                      <w:sz w:val="16"/>
                      <w:szCs w:val="16"/>
                    </w:rPr>
                    <w:t>autoecole.melanieformations@gmail.com</w:t>
                  </w:r>
                </w:p>
              </w:txbxContent>
            </v:textbox>
          </v:shape>
        </w:pict>
      </w:r>
    </w:p>
    <w:p w:rsidR="007801B7" w:rsidRDefault="00B76736">
      <w:r>
        <w:rPr>
          <w:noProof/>
        </w:rPr>
        <w:pict>
          <v:shape id="_x0000_s1029" type="#_x0000_t202" style="position:absolute;margin-left:1.6pt;margin-top:124.9pt;width:449.4pt;height:468.95pt;z-index:251664384;mso-width-relative:margin;mso-height-relative:margin" stroked="f">
            <v:textbox>
              <w:txbxContent>
                <w:p w:rsidR="00B76736" w:rsidRPr="001C4C8B" w:rsidRDefault="00B76736" w:rsidP="00B76736">
                  <w:pPr>
                    <w:pStyle w:val="font8"/>
                    <w:spacing w:before="0" w:beforeAutospacing="0" w:after="0" w:afterAutospacing="0"/>
                    <w:jc w:val="both"/>
                    <w:rPr>
                      <w:sz w:val="12"/>
                      <w:szCs w:val="12"/>
                    </w:rPr>
                  </w:pPr>
                  <w:r w:rsidRPr="001C4C8B">
                    <w:rPr>
                      <w:color w:val="000000"/>
                      <w:sz w:val="12"/>
                      <w:szCs w:val="12"/>
                    </w:rPr>
                    <w:t>CONDITIONS D’UTILISATON DU SITE :</w:t>
                  </w:r>
                </w:p>
                <w:p w:rsidR="00B76736" w:rsidRPr="001C4C8B" w:rsidRDefault="00B76736" w:rsidP="00B76736">
                  <w:pPr>
                    <w:pStyle w:val="font8"/>
                    <w:spacing w:before="0" w:beforeAutospacing="0" w:after="0" w:afterAutospacing="0"/>
                    <w:jc w:val="both"/>
                    <w:rPr>
                      <w:sz w:val="12"/>
                      <w:szCs w:val="12"/>
                    </w:rPr>
                  </w:pPr>
                  <w:r w:rsidRPr="001C4C8B">
                    <w:rPr>
                      <w:color w:val="000000"/>
                      <w:sz w:val="12"/>
                      <w:szCs w:val="12"/>
                    </w:rPr>
                    <w:t>Merci de bien vouloir lire attentivement l'intégralité des présentes Conditions d'Utilisation avant de consulter le Site. </w:t>
                  </w:r>
                </w:p>
                <w:p w:rsidR="00B76736" w:rsidRPr="001C4C8B" w:rsidRDefault="00B76736" w:rsidP="00B76736">
                  <w:pPr>
                    <w:pStyle w:val="font8"/>
                    <w:spacing w:before="0" w:beforeAutospacing="0" w:after="0" w:afterAutospacing="0"/>
                    <w:jc w:val="both"/>
                    <w:rPr>
                      <w:sz w:val="12"/>
                      <w:szCs w:val="12"/>
                    </w:rPr>
                  </w:pPr>
                  <w:r w:rsidRPr="001C4C8B">
                    <w:rPr>
                      <w:color w:val="000000"/>
                      <w:sz w:val="12"/>
                      <w:szCs w:val="12"/>
                    </w:rPr>
                    <w:t>Les présentes Conditions d'Utilisation ont pour finalité  de définir les modalités d'Utilisation et de Consultation du Site proposé aux internautes. </w:t>
                  </w:r>
                </w:p>
                <w:p w:rsidR="00B76736" w:rsidRPr="001C4C8B" w:rsidRDefault="00B76736" w:rsidP="00B76736">
                  <w:pPr>
                    <w:pStyle w:val="font8"/>
                    <w:spacing w:before="0" w:beforeAutospacing="0" w:after="0" w:afterAutospacing="0"/>
                    <w:jc w:val="both"/>
                    <w:rPr>
                      <w:sz w:val="12"/>
                      <w:szCs w:val="12"/>
                    </w:rPr>
                  </w:pPr>
                  <w:r w:rsidRPr="001C4C8B">
                    <w:rPr>
                      <w:color w:val="000000"/>
                      <w:sz w:val="12"/>
                      <w:szCs w:val="12"/>
                    </w:rPr>
                    <w:t>Ce Site est mis gratuitement à votre disposition (hors frais de connexion au Site), par ailleurs, la Consultation et l’Utilisation de ce Site impliquent  votre acceptation pleine et entière de l'ensemble de ces Conditions d'Utilisation. Les présentes dispositions s'entendent sans préjudice des dispositions légales applicables.</w:t>
                  </w:r>
                </w:p>
                <w:p w:rsidR="00B76736" w:rsidRPr="001C4C8B" w:rsidRDefault="00B76736" w:rsidP="00B76736">
                  <w:pPr>
                    <w:pStyle w:val="font8"/>
                    <w:spacing w:before="0" w:beforeAutospacing="0" w:after="0" w:afterAutospacing="0"/>
                    <w:jc w:val="both"/>
                    <w:rPr>
                      <w:sz w:val="12"/>
                      <w:szCs w:val="12"/>
                    </w:rPr>
                  </w:pPr>
                  <w:r w:rsidRPr="001C4C8B">
                    <w:rPr>
                      <w:color w:val="000000"/>
                      <w:sz w:val="12"/>
                      <w:szCs w:val="12"/>
                    </w:rPr>
                    <w:t>Dans l'hypothèse où vous ne seriez pas en accord avec tout ou partie des Conditions d'Utilisation fixées ci-après, veuillez ne pas utiliser ce Site.</w:t>
                  </w:r>
                </w:p>
                <w:p w:rsidR="00B76736" w:rsidRPr="001C4C8B" w:rsidRDefault="00B76736" w:rsidP="00B76736">
                  <w:pPr>
                    <w:pStyle w:val="font8"/>
                    <w:spacing w:before="0" w:beforeAutospacing="0" w:after="0" w:afterAutospacing="0"/>
                    <w:jc w:val="both"/>
                    <w:rPr>
                      <w:sz w:val="12"/>
                      <w:szCs w:val="12"/>
                    </w:rPr>
                  </w:pPr>
                  <w:r w:rsidRPr="001C4C8B">
                    <w:rPr>
                      <w:color w:val="000000"/>
                      <w:sz w:val="12"/>
                      <w:szCs w:val="12"/>
                    </w:rPr>
                    <w:t xml:space="preserve">1. </w:t>
                  </w:r>
                  <w:proofErr w:type="spellStart"/>
                  <w:r w:rsidRPr="001C4C8B">
                    <w:rPr>
                      <w:color w:val="000000"/>
                      <w:sz w:val="12"/>
                      <w:szCs w:val="12"/>
                    </w:rPr>
                    <w:t>Titularité</w:t>
                  </w:r>
                  <w:proofErr w:type="spellEnd"/>
                  <w:r w:rsidRPr="001C4C8B">
                    <w:rPr>
                      <w:color w:val="000000"/>
                      <w:sz w:val="12"/>
                      <w:szCs w:val="12"/>
                    </w:rPr>
                    <w:t xml:space="preserve"> des droits</w:t>
                  </w:r>
                </w:p>
                <w:p w:rsidR="00B76736" w:rsidRPr="001C4C8B" w:rsidRDefault="00B76736" w:rsidP="00B76736">
                  <w:pPr>
                    <w:pStyle w:val="font8"/>
                    <w:spacing w:before="0" w:beforeAutospacing="0" w:after="0" w:afterAutospacing="0"/>
                    <w:jc w:val="both"/>
                    <w:rPr>
                      <w:sz w:val="12"/>
                      <w:szCs w:val="12"/>
                    </w:rPr>
                  </w:pPr>
                  <w:r w:rsidRPr="001C4C8B">
                    <w:rPr>
                      <w:color w:val="000000"/>
                      <w:sz w:val="12"/>
                      <w:szCs w:val="12"/>
                    </w:rPr>
                    <w:t>Tous les éléments du Site tels que les textes, images, images animées, logos, éléments sonores, vidéos, icônes, mise en page, base de données, logiciels sont protégés par le droit national et international de la propriété intellectuelle. Ces éléments restent la propriété exclusive de l’Exploitant et/ou de ses partenaires.</w:t>
                  </w:r>
                </w:p>
                <w:p w:rsidR="00B76736" w:rsidRPr="001C4C8B" w:rsidRDefault="00B76736" w:rsidP="00B76736">
                  <w:pPr>
                    <w:pStyle w:val="font8"/>
                    <w:spacing w:before="0" w:beforeAutospacing="0" w:after="0" w:afterAutospacing="0"/>
                    <w:jc w:val="both"/>
                    <w:rPr>
                      <w:sz w:val="12"/>
                      <w:szCs w:val="12"/>
                    </w:rPr>
                  </w:pPr>
                  <w:r w:rsidRPr="001C4C8B">
                    <w:rPr>
                      <w:color w:val="000000"/>
                      <w:sz w:val="12"/>
                      <w:szCs w:val="12"/>
                    </w:rPr>
                    <w:t>A ce titre, sauf autorisation préalable de l’Exploitant, vous ne pouvez procéder à une quelconque reproduction, représentation, adaptation, modification, traduction et/ou transformation partielle ou intégrale, ou un transfert sur un autre site web de tout élément composant le Site.</w:t>
                  </w:r>
                </w:p>
                <w:p w:rsidR="00B76736" w:rsidRPr="001C4C8B" w:rsidRDefault="00B76736" w:rsidP="00B76736">
                  <w:pPr>
                    <w:pStyle w:val="font8"/>
                    <w:spacing w:before="0" w:beforeAutospacing="0" w:after="0" w:afterAutospacing="0"/>
                    <w:jc w:val="both"/>
                    <w:rPr>
                      <w:sz w:val="12"/>
                      <w:szCs w:val="12"/>
                    </w:rPr>
                  </w:pPr>
                  <w:r w:rsidRPr="001C4C8B">
                    <w:rPr>
                      <w:color w:val="000000"/>
                      <w:sz w:val="12"/>
                      <w:szCs w:val="12"/>
                    </w:rPr>
                    <w:t>Le non-respect de cette interdiction est susceptible de constituer un acte de contrefaçon sanctionné par les articles L.335-2 et suivants du code de la propriété intellectuelle et engager la responsabilité civile ou pénale de l’internaute. </w:t>
                  </w:r>
                </w:p>
                <w:p w:rsidR="00B76736" w:rsidRPr="001C4C8B" w:rsidRDefault="00B76736" w:rsidP="00B76736">
                  <w:pPr>
                    <w:pStyle w:val="font8"/>
                    <w:spacing w:before="0" w:beforeAutospacing="0" w:after="0" w:afterAutospacing="0"/>
                    <w:jc w:val="both"/>
                    <w:rPr>
                      <w:sz w:val="12"/>
                      <w:szCs w:val="12"/>
                    </w:rPr>
                  </w:pPr>
                  <w:r w:rsidRPr="001C4C8B">
                    <w:rPr>
                      <w:color w:val="000000"/>
                      <w:sz w:val="12"/>
                      <w:szCs w:val="12"/>
                    </w:rPr>
                    <w:t>Il en est de même des bases de données figurant, le cas échéant, sur le Site web qui sont protégées par les dispositions de la loi du 1er juillet 1998 portant transposition dans le Code de la propriété intellectuelle de la directive du 11 mars 1996 relative à la protection juridique des bases de données, et dont l’Exploitant est producteur.</w:t>
                  </w:r>
                </w:p>
                <w:p w:rsidR="00B76736" w:rsidRPr="001C4C8B" w:rsidRDefault="00B76736" w:rsidP="00B76736">
                  <w:pPr>
                    <w:pStyle w:val="font8"/>
                    <w:spacing w:before="0" w:beforeAutospacing="0" w:after="0" w:afterAutospacing="0"/>
                    <w:jc w:val="both"/>
                    <w:rPr>
                      <w:sz w:val="12"/>
                      <w:szCs w:val="12"/>
                    </w:rPr>
                  </w:pPr>
                  <w:r w:rsidRPr="001C4C8B">
                    <w:rPr>
                      <w:color w:val="000000"/>
                      <w:sz w:val="12"/>
                      <w:szCs w:val="12"/>
                    </w:rPr>
                    <w:t>Les marques et logos reproduits sur ce Site ne peuvent faire l’objet de toute reproduction, réédition ou redistribution, par quelque moyen que ce soit, sans autorisation préalable et écrite de leur titulaire.</w:t>
                  </w:r>
                </w:p>
                <w:p w:rsidR="00B76736" w:rsidRPr="001C4C8B" w:rsidRDefault="00B76736" w:rsidP="00B76736">
                  <w:pPr>
                    <w:pStyle w:val="font8"/>
                    <w:spacing w:before="0" w:beforeAutospacing="0" w:after="0" w:afterAutospacing="0"/>
                    <w:jc w:val="both"/>
                    <w:rPr>
                      <w:sz w:val="12"/>
                      <w:szCs w:val="12"/>
                    </w:rPr>
                  </w:pPr>
                  <w:r w:rsidRPr="001C4C8B">
                    <w:rPr>
                      <w:color w:val="000000"/>
                      <w:sz w:val="12"/>
                      <w:szCs w:val="12"/>
                    </w:rPr>
                    <w:t>Toute reproduction totale ou partielle de ces marques ou de ces logos effectuée à partir des éléments du Site sans l'autorisation expresse de l’Exploitant du Site est donc prohibée au sens du Code de la propriété intellectuelle. </w:t>
                  </w:r>
                </w:p>
                <w:p w:rsidR="00B76736" w:rsidRPr="001C4C8B" w:rsidRDefault="00B76736" w:rsidP="00B76736">
                  <w:pPr>
                    <w:pStyle w:val="font8"/>
                    <w:spacing w:before="0" w:beforeAutospacing="0" w:after="0" w:afterAutospacing="0"/>
                    <w:jc w:val="both"/>
                    <w:rPr>
                      <w:sz w:val="12"/>
                      <w:szCs w:val="12"/>
                    </w:rPr>
                  </w:pPr>
                  <w:r w:rsidRPr="001C4C8B">
                    <w:rPr>
                      <w:color w:val="000000"/>
                      <w:sz w:val="12"/>
                      <w:szCs w:val="12"/>
                    </w:rPr>
                    <w:t>2. Liens hypertextes</w:t>
                  </w:r>
                </w:p>
                <w:p w:rsidR="00B76736" w:rsidRPr="001C4C8B" w:rsidRDefault="00B76736" w:rsidP="00B76736">
                  <w:pPr>
                    <w:pStyle w:val="font8"/>
                    <w:spacing w:before="0" w:beforeAutospacing="0" w:after="0" w:afterAutospacing="0"/>
                    <w:jc w:val="both"/>
                    <w:rPr>
                      <w:sz w:val="12"/>
                      <w:szCs w:val="12"/>
                    </w:rPr>
                  </w:pPr>
                  <w:r w:rsidRPr="001C4C8B">
                    <w:rPr>
                      <w:color w:val="000000"/>
                      <w:sz w:val="12"/>
                      <w:szCs w:val="12"/>
                    </w:rPr>
                    <w:t>A l'exception de sites diffusant des informations ou des contenus ayant un caractère illégal et/ou religieux, politique, pornographique, xénophobe, vous pouvez créer des liens hypertextes, vers l’une quelconque des pages de ce Site, sous la réserve que ceux-ci ouvrent le Site dans une nouvelle fenêtre de navigation et soient présentés de manière non équivoque afin d’éviter tout risque de confusion entre le site citant et le présent Site et/ou toute présentation tendancieuse, ou contraire aux lois en vigueur.</w:t>
                  </w:r>
                </w:p>
                <w:p w:rsidR="00B76736" w:rsidRPr="001C4C8B" w:rsidRDefault="00B76736" w:rsidP="00B76736">
                  <w:pPr>
                    <w:pStyle w:val="font8"/>
                    <w:spacing w:before="0" w:beforeAutospacing="0" w:after="0" w:afterAutospacing="0"/>
                    <w:jc w:val="both"/>
                    <w:rPr>
                      <w:sz w:val="12"/>
                      <w:szCs w:val="12"/>
                    </w:rPr>
                  </w:pPr>
                  <w:r w:rsidRPr="001C4C8B">
                    <w:rPr>
                      <w:color w:val="000000"/>
                      <w:sz w:val="12"/>
                      <w:szCs w:val="12"/>
                    </w:rPr>
                    <w:t>3. Obligations de l’Internaute :</w:t>
                  </w:r>
                </w:p>
                <w:p w:rsidR="00B76736" w:rsidRPr="001C4C8B" w:rsidRDefault="00B76736" w:rsidP="00B76736">
                  <w:pPr>
                    <w:pStyle w:val="font8"/>
                    <w:spacing w:before="0" w:beforeAutospacing="0" w:after="0" w:afterAutospacing="0"/>
                    <w:jc w:val="both"/>
                    <w:rPr>
                      <w:sz w:val="12"/>
                      <w:szCs w:val="12"/>
                    </w:rPr>
                  </w:pPr>
                  <w:r w:rsidRPr="001C4C8B">
                    <w:rPr>
                      <w:color w:val="000000"/>
                      <w:sz w:val="12"/>
                      <w:szCs w:val="12"/>
                    </w:rPr>
                    <w:t>L'Internaute s'engage, lors de la consultation ou l'utilisation qu'il fera du Site, à ne pas contrevenir à la législation, à la réglementation, aux usages en vigueur, aux intérêts légitimes des tiers de l’Exploitant. A ce titre, l’internaute s’engage à respecter notamment : les droits de la personnalité (tels que droit à l'image, droit au respect de la vie privée), les droits des marques, les droits d'auteurs ( notamment sur les logiciels, les sons, les images, les photographies, les textes, les images animées ) et les droits voisins (artistes interprètes, producteurs de phonogrammes et de vidéogrammes, et les droits sui generis des producteurs de bases de données), d'une manière générale, les droits des Personnes et des Biens.</w:t>
                  </w:r>
                </w:p>
                <w:p w:rsidR="00B76736" w:rsidRPr="001C4C8B" w:rsidRDefault="00B76736" w:rsidP="00B76736">
                  <w:pPr>
                    <w:pStyle w:val="font8"/>
                    <w:spacing w:before="0" w:beforeAutospacing="0" w:after="0" w:afterAutospacing="0"/>
                    <w:jc w:val="both"/>
                    <w:rPr>
                      <w:sz w:val="12"/>
                      <w:szCs w:val="12"/>
                    </w:rPr>
                  </w:pPr>
                  <w:r w:rsidRPr="001C4C8B">
                    <w:rPr>
                      <w:color w:val="000000"/>
                      <w:sz w:val="12"/>
                      <w:szCs w:val="12"/>
                    </w:rPr>
                    <w:t>Par ailleurs, l’Internaute s’engage à ne pas perturber ou tenter de perturber le fonctionnement et/ou l’accessibilité du Site et/ou de l’un de ses services ou son contenu ou d’utiliser le Site à des fins étrangères à l’objet du site. </w:t>
                  </w:r>
                </w:p>
                <w:p w:rsidR="00B76736" w:rsidRPr="001C4C8B" w:rsidRDefault="00B76736" w:rsidP="00B76736">
                  <w:pPr>
                    <w:pStyle w:val="font8"/>
                    <w:spacing w:before="0" w:beforeAutospacing="0" w:after="0" w:afterAutospacing="0"/>
                    <w:jc w:val="both"/>
                    <w:rPr>
                      <w:sz w:val="12"/>
                      <w:szCs w:val="12"/>
                    </w:rPr>
                  </w:pPr>
                  <w:r w:rsidRPr="001C4C8B">
                    <w:rPr>
                      <w:color w:val="000000"/>
                      <w:sz w:val="12"/>
                      <w:szCs w:val="12"/>
                    </w:rPr>
                    <w:t>L'Internaute s'engage à respecter l'image et la réputation de l’Exploitant  et à ne pas se livrer à des déclarations et/ou des actions quelconques pouvant lui porter atteinte.</w:t>
                  </w:r>
                </w:p>
                <w:p w:rsidR="00B76736" w:rsidRPr="001C4C8B" w:rsidRDefault="00B76736" w:rsidP="00B76736">
                  <w:pPr>
                    <w:pStyle w:val="font8"/>
                    <w:spacing w:before="0" w:beforeAutospacing="0" w:after="0" w:afterAutospacing="0"/>
                    <w:jc w:val="both"/>
                    <w:rPr>
                      <w:sz w:val="12"/>
                      <w:szCs w:val="12"/>
                    </w:rPr>
                  </w:pPr>
                  <w:r w:rsidRPr="001C4C8B">
                    <w:rPr>
                      <w:color w:val="000000"/>
                      <w:sz w:val="12"/>
                      <w:szCs w:val="12"/>
                    </w:rPr>
                    <w:t>4. Cookies témoins de connexion</w:t>
                  </w:r>
                </w:p>
                <w:p w:rsidR="00B76736" w:rsidRPr="001C4C8B" w:rsidRDefault="00B76736" w:rsidP="00B76736">
                  <w:pPr>
                    <w:pStyle w:val="font8"/>
                    <w:spacing w:before="0" w:beforeAutospacing="0" w:after="0" w:afterAutospacing="0"/>
                    <w:jc w:val="both"/>
                    <w:rPr>
                      <w:sz w:val="12"/>
                      <w:szCs w:val="12"/>
                    </w:rPr>
                  </w:pPr>
                  <w:r w:rsidRPr="001C4C8B">
                    <w:rPr>
                      <w:color w:val="000000"/>
                      <w:sz w:val="12"/>
                      <w:szCs w:val="12"/>
                    </w:rPr>
                    <w:t>Les Utilisateurs sont informés qu’en accédant au Site, des informations peuvent être temporairement conservées en mémoire ou sur leur disque dur afin de faciliter leur navigation. </w:t>
                  </w:r>
                </w:p>
                <w:p w:rsidR="00B76736" w:rsidRPr="001C4C8B" w:rsidRDefault="00B76736" w:rsidP="00B76736">
                  <w:pPr>
                    <w:pStyle w:val="font8"/>
                    <w:spacing w:before="0" w:beforeAutospacing="0" w:after="0" w:afterAutospacing="0"/>
                    <w:jc w:val="both"/>
                    <w:rPr>
                      <w:sz w:val="12"/>
                      <w:szCs w:val="12"/>
                    </w:rPr>
                  </w:pPr>
                  <w:r w:rsidRPr="001C4C8B">
                    <w:rPr>
                      <w:color w:val="000000"/>
                      <w:sz w:val="12"/>
                      <w:szCs w:val="12"/>
                    </w:rPr>
                    <w:t>Par les présentes l’Internaute reconnaît  avoir pris connaissance de cette pratique et autorisent l’Editeur à l’employer. Toutefois, nous vous rappelons que vous disposez dans votre logiciel de navigation de la possibilité de bloquer l'implantation de témoins de connexion (cookies) sur votre ordinateur. </w:t>
                  </w:r>
                </w:p>
                <w:p w:rsidR="00B76736" w:rsidRPr="001C4C8B" w:rsidRDefault="00B76736" w:rsidP="00B76736">
                  <w:pPr>
                    <w:pStyle w:val="font8"/>
                    <w:spacing w:before="0" w:beforeAutospacing="0" w:after="0" w:afterAutospacing="0"/>
                    <w:jc w:val="both"/>
                    <w:rPr>
                      <w:sz w:val="12"/>
                      <w:szCs w:val="12"/>
                    </w:rPr>
                  </w:pPr>
                  <w:r w:rsidRPr="001C4C8B">
                    <w:rPr>
                      <w:color w:val="000000"/>
                      <w:sz w:val="12"/>
                      <w:szCs w:val="12"/>
                    </w:rPr>
                    <w:t>5. Limitation de responsabilité</w:t>
                  </w:r>
                </w:p>
                <w:p w:rsidR="00B76736" w:rsidRPr="001C4C8B" w:rsidRDefault="00B76736" w:rsidP="00B76736">
                  <w:pPr>
                    <w:pStyle w:val="font8"/>
                    <w:spacing w:before="0" w:beforeAutospacing="0" w:after="0" w:afterAutospacing="0"/>
                    <w:jc w:val="both"/>
                    <w:rPr>
                      <w:sz w:val="12"/>
                      <w:szCs w:val="12"/>
                    </w:rPr>
                  </w:pPr>
                  <w:r w:rsidRPr="001C4C8B">
                    <w:rPr>
                      <w:color w:val="000000"/>
                      <w:sz w:val="12"/>
                      <w:szCs w:val="12"/>
                    </w:rPr>
                    <w:t>L’Editeur décline toute responsabilité quant à l‘usage qui peut-être fait des informations diffusées sur ce Site. La présence d’un lien hypertexte du site vers ou provenant d’un autre site ne constitue pas une garantie de celui-ci ou de son contenu. Il appartient à l’Internaute d’utiliser ces informations avec esprit critique et discernement.</w:t>
                  </w:r>
                </w:p>
                <w:p w:rsidR="00B76736" w:rsidRPr="001C4C8B" w:rsidRDefault="00B76736" w:rsidP="00B76736">
                  <w:pPr>
                    <w:pStyle w:val="font8"/>
                    <w:spacing w:before="0" w:beforeAutospacing="0" w:after="0" w:afterAutospacing="0"/>
                    <w:jc w:val="both"/>
                    <w:rPr>
                      <w:sz w:val="12"/>
                      <w:szCs w:val="12"/>
                    </w:rPr>
                  </w:pPr>
                  <w:r w:rsidRPr="001C4C8B">
                    <w:rPr>
                      <w:color w:val="000000"/>
                      <w:sz w:val="12"/>
                      <w:szCs w:val="12"/>
                    </w:rPr>
                    <w:t>L’Exploitant met tout en œuvre pour offrir aux utilisateurs des informations et/ou des outils disponibles et vérifiés mais ne saurait être tenue pour responsable des erreurs, d'une absence de disponibilité des fonctionnalités et/ou de la présence de virus sur son Site. </w:t>
                  </w:r>
                </w:p>
                <w:p w:rsidR="00B76736" w:rsidRPr="001C4C8B" w:rsidRDefault="00B76736" w:rsidP="00B76736">
                  <w:pPr>
                    <w:pStyle w:val="font8"/>
                    <w:spacing w:before="0" w:beforeAutospacing="0" w:after="0" w:afterAutospacing="0"/>
                    <w:jc w:val="both"/>
                    <w:rPr>
                      <w:sz w:val="12"/>
                      <w:szCs w:val="12"/>
                    </w:rPr>
                  </w:pPr>
                  <w:r w:rsidRPr="001C4C8B">
                    <w:rPr>
                      <w:color w:val="000000"/>
                      <w:sz w:val="12"/>
                      <w:szCs w:val="12"/>
                    </w:rPr>
                    <w:t>L’Editeur décline toute responsabilité  pour tous les dommages directs ou indirects consécutifs à la diffusion par une tierce personne d’un virus par l’intermédiaire du Site et susceptible d’infecter le système informatique ou la configuration informatique de l’ordinateur de l’Utilisateur à la suite d’une connexion, d’une navigation, d’une utilisation de l’une quelconques des fonctions de ce Site ou à un téléchargement sur ce dernier.</w:t>
                  </w:r>
                </w:p>
                <w:p w:rsidR="00B76736" w:rsidRPr="001C4C8B" w:rsidRDefault="00B76736" w:rsidP="00B76736">
                  <w:pPr>
                    <w:pStyle w:val="font8"/>
                    <w:spacing w:before="0" w:beforeAutospacing="0" w:after="0" w:afterAutospacing="0"/>
                    <w:jc w:val="both"/>
                    <w:rPr>
                      <w:sz w:val="12"/>
                      <w:szCs w:val="12"/>
                    </w:rPr>
                  </w:pPr>
                  <w:r w:rsidRPr="001C4C8B">
                    <w:rPr>
                      <w:color w:val="000000"/>
                      <w:sz w:val="12"/>
                      <w:szCs w:val="12"/>
                    </w:rPr>
                    <w:t>6. Dispositions diverses </w:t>
                  </w:r>
                </w:p>
                <w:p w:rsidR="00B76736" w:rsidRPr="001C4C8B" w:rsidRDefault="00B76736" w:rsidP="00B76736">
                  <w:pPr>
                    <w:pStyle w:val="font8"/>
                    <w:spacing w:before="0" w:beforeAutospacing="0" w:after="0" w:afterAutospacing="0"/>
                    <w:jc w:val="both"/>
                    <w:rPr>
                      <w:sz w:val="12"/>
                      <w:szCs w:val="12"/>
                    </w:rPr>
                  </w:pPr>
                  <w:r w:rsidRPr="001C4C8B">
                    <w:rPr>
                      <w:color w:val="000000"/>
                      <w:sz w:val="12"/>
                      <w:szCs w:val="12"/>
                    </w:rPr>
                    <w:t>L’Exploitant se réserve le droit de modifier et/ou de supprimer sans préavis tout ou partie des informations ou des services proposés par le Site. Par ailleurs, le contenu mis à disposition sur le Site est fourni à titre informatif  et il est possible qu’il comporte des erreurs typographiques ou omissions. Les informations qui y sont fournies ne sauraient dispenser l'utilisateur d'une analyse complémentaire et personnalisée. L’Exploitant ne saurait garantir l'exactitude, la complétude, l'actualité des informations diffusées sur le Site. En conséquence, l'Utilisateur reconnaît utiliser ces informations sous sa responsabilité exclusive. </w:t>
                  </w:r>
                </w:p>
                <w:p w:rsidR="00B76736" w:rsidRPr="001C4C8B" w:rsidRDefault="00B76736" w:rsidP="00B76736">
                  <w:pPr>
                    <w:pStyle w:val="font8"/>
                    <w:spacing w:before="0" w:beforeAutospacing="0" w:after="0" w:afterAutospacing="0"/>
                    <w:jc w:val="both"/>
                    <w:rPr>
                      <w:sz w:val="12"/>
                      <w:szCs w:val="12"/>
                    </w:rPr>
                  </w:pPr>
                  <w:r w:rsidRPr="001C4C8B">
                    <w:rPr>
                      <w:color w:val="000000"/>
                      <w:sz w:val="12"/>
                      <w:szCs w:val="12"/>
                    </w:rPr>
                    <w:t>L’Exploitant se réserve le droit de transférer, à tout tiers de son choix et sous quelque forme que ce soit, les droits et obligations qu'elle tient des présentes Conditions d'Utilisation, ce que vous reconnaissez accepter. Vous reconnaissez être informé de l'existence des règles et usages en vigueur sur Internet, ainsi que des différents codes de déontologie accessibles sur Internet. </w:t>
                  </w:r>
                </w:p>
                <w:p w:rsidR="00B76736" w:rsidRPr="001C4C8B" w:rsidRDefault="00B76736" w:rsidP="00B76736">
                  <w:pPr>
                    <w:pStyle w:val="font8"/>
                    <w:spacing w:before="0" w:beforeAutospacing="0" w:after="0" w:afterAutospacing="0"/>
                    <w:jc w:val="both"/>
                    <w:rPr>
                      <w:sz w:val="12"/>
                      <w:szCs w:val="12"/>
                    </w:rPr>
                  </w:pPr>
                  <w:r w:rsidRPr="001C4C8B">
                    <w:rPr>
                      <w:color w:val="000000"/>
                      <w:sz w:val="12"/>
                      <w:szCs w:val="12"/>
                    </w:rPr>
                    <w:t>La nullité en tout ou partie d'une quelconque des dispositions des présentes Conditions d'Utilisation aux termes d'une disposition légale ou réglementaire ou d'une décision de justice devenue définitive n'entraîne pas la nullité des autres dispositions ou de la partie de la disposition non entachée de nullité.  </w:t>
                  </w:r>
                </w:p>
                <w:p w:rsidR="00B76736" w:rsidRPr="001C4C8B" w:rsidRDefault="00B76736" w:rsidP="00B76736">
                  <w:pPr>
                    <w:pStyle w:val="font8"/>
                    <w:spacing w:before="0" w:beforeAutospacing="0" w:after="0" w:afterAutospacing="0"/>
                    <w:jc w:val="both"/>
                    <w:rPr>
                      <w:sz w:val="12"/>
                      <w:szCs w:val="12"/>
                    </w:rPr>
                  </w:pPr>
                  <w:r w:rsidRPr="001C4C8B">
                    <w:rPr>
                      <w:color w:val="000000"/>
                      <w:sz w:val="12"/>
                      <w:szCs w:val="12"/>
                    </w:rPr>
                    <w:t>7. Compétence juridictionnelle et Loi applicable </w:t>
                  </w:r>
                </w:p>
                <w:p w:rsidR="00B76736" w:rsidRPr="001C4C8B" w:rsidRDefault="00B76736" w:rsidP="00B76736">
                  <w:pPr>
                    <w:pStyle w:val="font8"/>
                    <w:spacing w:before="0" w:beforeAutospacing="0" w:after="0" w:afterAutospacing="0"/>
                    <w:jc w:val="both"/>
                    <w:rPr>
                      <w:sz w:val="12"/>
                      <w:szCs w:val="12"/>
                    </w:rPr>
                  </w:pPr>
                  <w:r w:rsidRPr="001C4C8B">
                    <w:rPr>
                      <w:color w:val="000000"/>
                      <w:sz w:val="12"/>
                      <w:szCs w:val="12"/>
                    </w:rPr>
                    <w:t>Les présentes Conditions d'Utilisation sont régies par la Loi Française et toute difficulté d'interprétation ou d'exécution relative aux conditions d’utilisation relèvera exclusivement des tribunaux compétents. En cas d’éventuel litige et après une tentative de recherche de solution amiable, le consommateur peut saisir, soit l'une des juridictions territorialement compétentes en vertu du code de procédure civile, soit la juridiction du lieu où il demeurait au moment de la conclusion du contrat ou de la survenance du fait dommageable.</w:t>
                  </w:r>
                </w:p>
                <w:p w:rsidR="00B76736" w:rsidRPr="001C4C8B" w:rsidRDefault="00B76736" w:rsidP="00B76736">
                  <w:pPr>
                    <w:pStyle w:val="font8"/>
                    <w:spacing w:before="0" w:beforeAutospacing="0" w:after="0" w:afterAutospacing="0"/>
                    <w:jc w:val="both"/>
                    <w:rPr>
                      <w:sz w:val="12"/>
                      <w:szCs w:val="12"/>
                    </w:rPr>
                  </w:pPr>
                  <w:r w:rsidRPr="001C4C8B">
                    <w:rPr>
                      <w:color w:val="000000"/>
                      <w:sz w:val="12"/>
                      <w:szCs w:val="12"/>
                    </w:rPr>
                    <w:t>8. Médiation de la consommation</w:t>
                  </w:r>
                </w:p>
                <w:p w:rsidR="00B76736" w:rsidRPr="001C4C8B" w:rsidRDefault="00B76736" w:rsidP="00B76736">
                  <w:pPr>
                    <w:pStyle w:val="font8"/>
                    <w:spacing w:before="0" w:beforeAutospacing="0" w:after="0" w:afterAutospacing="0"/>
                    <w:jc w:val="both"/>
                    <w:rPr>
                      <w:sz w:val="12"/>
                      <w:szCs w:val="12"/>
                    </w:rPr>
                  </w:pPr>
                  <w:r w:rsidRPr="001C4C8B">
                    <w:rPr>
                      <w:color w:val="000000"/>
                      <w:sz w:val="12"/>
                      <w:szCs w:val="12"/>
                    </w:rPr>
                    <w:t>Selon l'article L152-1 du Code de la consommation, il est rappelé que « tout consommateur a le droit de recourir gratuitement à un médiateur de la consommation en vue de la résolution amiable du litige qui l’oppose à un professionnel. A cet effet, le professionnel garantit au consommateur le recours effectif à un dispositif de médiation de la consommation ».</w:t>
                  </w:r>
                  <w:r w:rsidRPr="001C4C8B">
                    <w:rPr>
                      <w:color w:val="000000"/>
                      <w:sz w:val="12"/>
                      <w:szCs w:val="12"/>
                    </w:rPr>
                    <w:br/>
                    <w:t>À ce titre votre établissement d'enseignement propose à ses Clients Consommateurs, dans le cadre de litiges qui n'auraient pas trouvé résolution de manière amiable, la médiation d'un médiateur de la consommation.</w:t>
                  </w:r>
                </w:p>
                <w:p w:rsidR="00B76736" w:rsidRPr="001C4C8B" w:rsidRDefault="00B76736" w:rsidP="00B76736">
                  <w:pPr>
                    <w:pStyle w:val="font8"/>
                    <w:spacing w:before="0" w:beforeAutospacing="0" w:after="0" w:afterAutospacing="0"/>
                    <w:rPr>
                      <w:sz w:val="12"/>
                      <w:szCs w:val="12"/>
                    </w:rPr>
                  </w:pPr>
                  <w:r w:rsidRPr="001C4C8B">
                    <w:rPr>
                      <w:color w:val="000000"/>
                      <w:sz w:val="12"/>
                      <w:szCs w:val="12"/>
                    </w:rPr>
                    <w:t>Ordonnance n° 2015-1033 du 20 août 2015 relative au règlement extrajudiciaire des litiges de consommation</w:t>
                  </w:r>
                  <w:r w:rsidRPr="001C4C8B">
                    <w:rPr>
                      <w:color w:val="000000"/>
                      <w:sz w:val="12"/>
                      <w:szCs w:val="12"/>
                    </w:rPr>
                    <w:br/>
                    <w:t>NOR: EINC1512728R</w:t>
                  </w:r>
                  <w:r w:rsidRPr="001C4C8B">
                    <w:rPr>
                      <w:color w:val="000000"/>
                      <w:sz w:val="12"/>
                      <w:szCs w:val="12"/>
                    </w:rPr>
                    <w:br/>
                    <w:t>ELI: http://www.legifrance.gouv.fr/eli/ordonnance/2015/8/20/EINC1512728R/jo/texte</w:t>
                  </w:r>
                  <w:r w:rsidRPr="001C4C8B">
                    <w:rPr>
                      <w:color w:val="000000"/>
                      <w:sz w:val="12"/>
                      <w:szCs w:val="12"/>
                    </w:rPr>
                    <w:br/>
                    <w:t>Alias: http://www.legifrance.gouv.fr/eli/ordonnance/2015/8/20/2015-1033/jo/texte</w:t>
                  </w:r>
                </w:p>
                <w:p w:rsidR="00B76736" w:rsidRDefault="00B76736"/>
              </w:txbxContent>
            </v:textbox>
          </v:shape>
        </w:pict>
      </w:r>
    </w:p>
    <w:sectPr w:rsidR="007801B7" w:rsidSect="007801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76736"/>
    <w:rsid w:val="00024590"/>
    <w:rsid w:val="007801B7"/>
    <w:rsid w:val="00B7673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1B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nt8">
    <w:name w:val="font_8"/>
    <w:basedOn w:val="Normal"/>
    <w:rsid w:val="00B7673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767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67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0</Words>
  <Characters>4</Characters>
  <Application>Microsoft Office Word</Application>
  <DocSecurity>0</DocSecurity>
  <Lines>1</Lines>
  <Paragraphs>1</Paragraphs>
  <ScaleCrop>false</ScaleCrop>
  <Company>HP</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Mélanie Formations</dc:creator>
  <cp:lastModifiedBy>Mélanie Formations</cp:lastModifiedBy>
  <cp:revision>1</cp:revision>
  <dcterms:created xsi:type="dcterms:W3CDTF">2017-08-01T20:19:00Z</dcterms:created>
  <dcterms:modified xsi:type="dcterms:W3CDTF">2017-08-01T20:29:00Z</dcterms:modified>
</cp:coreProperties>
</file>